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6D115" w14:textId="77777777" w:rsidR="00B31C7D" w:rsidRPr="00203633" w:rsidRDefault="00B31C7D" w:rsidP="00B31C7D">
      <w:pPr>
        <w:pStyle w:val="Zhlav"/>
        <w:tabs>
          <w:tab w:val="left" w:pos="4035"/>
        </w:tabs>
        <w:spacing w:before="0" w:line="276" w:lineRule="auto"/>
        <w:jc w:val="center"/>
        <w:rPr>
          <w:b/>
          <w:bCs/>
          <w:sz w:val="56"/>
          <w:szCs w:val="56"/>
        </w:rPr>
      </w:pPr>
      <w:bookmarkStart w:id="0" w:name="_Hlk3113260"/>
      <w:r w:rsidRPr="00203633">
        <w:rPr>
          <w:b/>
          <w:bCs/>
          <w:sz w:val="56"/>
          <w:szCs w:val="56"/>
        </w:rPr>
        <w:t xml:space="preserve">ČESTNÉ PROHLÁŠENÍ </w:t>
      </w:r>
    </w:p>
    <w:p w14:paraId="297FEF2B" w14:textId="342F0E42" w:rsidR="00B31C7D" w:rsidRPr="00203633" w:rsidRDefault="00D83C3E" w:rsidP="00B31C7D">
      <w:pPr>
        <w:pStyle w:val="Zhlav"/>
        <w:tabs>
          <w:tab w:val="left" w:pos="4035"/>
        </w:tabs>
        <w:spacing w:before="0" w:line="276" w:lineRule="auto"/>
        <w:jc w:val="center"/>
        <w:rPr>
          <w:spacing w:val="40"/>
          <w:sz w:val="28"/>
          <w:szCs w:val="60"/>
        </w:rPr>
      </w:pPr>
      <w:r w:rsidRPr="00203633">
        <w:rPr>
          <w:sz w:val="28"/>
          <w:szCs w:val="60"/>
        </w:rPr>
        <w:t>K NEEXISTENCI STŘETU ZÁJMŮ</w:t>
      </w:r>
    </w:p>
    <w:bookmarkEnd w:id="0"/>
    <w:p w14:paraId="2C07049D" w14:textId="5376DA3D" w:rsidR="00B31C7D" w:rsidRPr="00203633" w:rsidRDefault="00B31C7D" w:rsidP="00203633">
      <w:pPr>
        <w:spacing w:after="240" w:line="360" w:lineRule="auto"/>
        <w:ind w:left="2832" w:hanging="2832"/>
        <w:rPr>
          <w:b/>
          <w:noProof/>
        </w:rPr>
      </w:pPr>
      <w:r w:rsidRPr="00203633">
        <w:rPr>
          <w:b/>
        </w:rPr>
        <w:t>Název veřejné zakázky:</w:t>
      </w:r>
      <w:r w:rsidRPr="00203633">
        <w:rPr>
          <w:b/>
        </w:rPr>
        <w:tab/>
      </w:r>
      <w:r w:rsidR="008169F1" w:rsidRPr="008169F1">
        <w:rPr>
          <w:b/>
          <w:noProof/>
          <w:sz w:val="22"/>
          <w:szCs w:val="22"/>
        </w:rPr>
        <w:t>„Zajištění služeb manažera a architekta kybernetické bezpečnosti“</w:t>
      </w:r>
    </w:p>
    <w:tbl>
      <w:tblPr>
        <w:tblStyle w:val="Mkatabulky"/>
        <w:tblW w:w="0" w:type="auto"/>
        <w:jc w:val="center"/>
        <w:tblLook w:val="04A0" w:firstRow="1" w:lastRow="0" w:firstColumn="1" w:lastColumn="0" w:noHBand="0" w:noVBand="1"/>
      </w:tblPr>
      <w:tblGrid>
        <w:gridCol w:w="3986"/>
        <w:gridCol w:w="5126"/>
      </w:tblGrid>
      <w:tr w:rsidR="00203633" w:rsidRPr="00203633" w14:paraId="6FBD07B6" w14:textId="77777777" w:rsidTr="00203633">
        <w:trPr>
          <w:trHeight w:val="254"/>
          <w:jc w:val="center"/>
        </w:trPr>
        <w:tc>
          <w:tcPr>
            <w:tcW w:w="3986" w:type="dxa"/>
            <w:tcBorders>
              <w:top w:val="single" w:sz="18" w:space="0" w:color="4F81BD" w:themeColor="accent1"/>
              <w:left w:val="single" w:sz="18" w:space="0" w:color="4F81BD" w:themeColor="accent1"/>
            </w:tcBorders>
            <w:shd w:val="clear" w:color="auto" w:fill="D9D9D9" w:themeFill="background1" w:themeFillShade="D9"/>
          </w:tcPr>
          <w:p w14:paraId="0C2F4413"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Účastník (obchodní název)</w:t>
            </w:r>
          </w:p>
        </w:tc>
        <w:tc>
          <w:tcPr>
            <w:tcW w:w="5126" w:type="dxa"/>
            <w:tcBorders>
              <w:top w:val="single" w:sz="18" w:space="0" w:color="4F81BD" w:themeColor="accent1"/>
              <w:right w:val="single" w:sz="18" w:space="0" w:color="4F81BD" w:themeColor="accent1"/>
            </w:tcBorders>
          </w:tcPr>
          <w:p w14:paraId="0C5338F7"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739F9B5B"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41DDC2DC"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Adresa, sídlo, místo podnikání</w:t>
            </w:r>
          </w:p>
        </w:tc>
        <w:tc>
          <w:tcPr>
            <w:tcW w:w="5126" w:type="dxa"/>
            <w:tcBorders>
              <w:right w:val="single" w:sz="18" w:space="0" w:color="4F81BD" w:themeColor="accent1"/>
            </w:tcBorders>
          </w:tcPr>
          <w:p w14:paraId="7389416B"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401564D9"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4D17EB1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IČO</w:t>
            </w:r>
          </w:p>
        </w:tc>
        <w:tc>
          <w:tcPr>
            <w:tcW w:w="5126" w:type="dxa"/>
            <w:tcBorders>
              <w:right w:val="single" w:sz="18" w:space="0" w:color="4F81BD" w:themeColor="accent1"/>
            </w:tcBorders>
          </w:tcPr>
          <w:p w14:paraId="29A1D281"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5F423162"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0FCAA556"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DIČ    </w:t>
            </w:r>
          </w:p>
        </w:tc>
        <w:tc>
          <w:tcPr>
            <w:tcW w:w="5126" w:type="dxa"/>
            <w:tcBorders>
              <w:right w:val="single" w:sz="18" w:space="0" w:color="4F81BD" w:themeColor="accent1"/>
            </w:tcBorders>
          </w:tcPr>
          <w:p w14:paraId="6C35992D"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0B4D92C9"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096D54F2"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Telefon, e-mail</w:t>
            </w:r>
          </w:p>
        </w:tc>
        <w:tc>
          <w:tcPr>
            <w:tcW w:w="5126" w:type="dxa"/>
            <w:tcBorders>
              <w:right w:val="single" w:sz="18" w:space="0" w:color="4F81BD" w:themeColor="accent1"/>
            </w:tcBorders>
          </w:tcPr>
          <w:p w14:paraId="4260814F"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2CE0BD7E" w14:textId="77777777" w:rsidTr="00203633">
        <w:trPr>
          <w:trHeight w:val="237"/>
          <w:jc w:val="center"/>
        </w:trPr>
        <w:tc>
          <w:tcPr>
            <w:tcW w:w="3986" w:type="dxa"/>
            <w:tcBorders>
              <w:left w:val="single" w:sz="18" w:space="0" w:color="4F81BD" w:themeColor="accent1"/>
              <w:bottom w:val="single" w:sz="18" w:space="0" w:color="4F81BD" w:themeColor="accent1"/>
            </w:tcBorders>
            <w:shd w:val="clear" w:color="auto" w:fill="D9D9D9" w:themeFill="background1" w:themeFillShade="D9"/>
          </w:tcPr>
          <w:p w14:paraId="3A04EFC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Jméno a příjmení oprávněné osoby</w:t>
            </w:r>
          </w:p>
        </w:tc>
        <w:tc>
          <w:tcPr>
            <w:tcW w:w="5126" w:type="dxa"/>
            <w:tcBorders>
              <w:bottom w:val="single" w:sz="18" w:space="0" w:color="4F81BD" w:themeColor="accent1"/>
              <w:right w:val="single" w:sz="18" w:space="0" w:color="4F81BD" w:themeColor="accent1"/>
            </w:tcBorders>
          </w:tcPr>
          <w:p w14:paraId="6A6E8492" w14:textId="77777777" w:rsidR="00203633" w:rsidRPr="00203633" w:rsidRDefault="00203633" w:rsidP="00C347C0">
            <w:pPr>
              <w:jc w:val="both"/>
              <w:rPr>
                <w:rFonts w:ascii="Times New Roman" w:hAnsi="Times New Roman" w:cs="Times New Roman"/>
              </w:rPr>
            </w:pPr>
            <w:r w:rsidRPr="001A43FA">
              <w:rPr>
                <w:highlight w:val="yellow"/>
              </w:rPr>
              <w:t>………</w:t>
            </w:r>
          </w:p>
        </w:tc>
      </w:tr>
    </w:tbl>
    <w:p w14:paraId="36B587E1" w14:textId="77777777" w:rsidR="00203633" w:rsidRPr="00203633" w:rsidRDefault="00203633" w:rsidP="00F85676">
      <w:pPr>
        <w:spacing w:line="276" w:lineRule="auto"/>
        <w:jc w:val="both"/>
        <w:rPr>
          <w:rFonts w:eastAsiaTheme="minorHAnsi"/>
          <w:b/>
          <w:lang w:eastAsia="en-US"/>
        </w:rPr>
      </w:pPr>
    </w:p>
    <w:p w14:paraId="21F06EFB" w14:textId="36E96A6E" w:rsidR="00F85676" w:rsidRPr="00203633" w:rsidRDefault="00F85676" w:rsidP="00F85676">
      <w:pPr>
        <w:spacing w:line="276" w:lineRule="auto"/>
        <w:jc w:val="both"/>
      </w:pPr>
      <w:r w:rsidRPr="00203633">
        <w:t>Dodavatel tímto pro účely veřejné zakázky uvádí, že se seznámil s obsahem ustanovení § 4b zákona č. 159/2006 Sb., o střetu zájmů, ve znění pozdějších předpisů (dále jen „</w:t>
      </w:r>
      <w:r w:rsidRPr="00203633">
        <w:rPr>
          <w:b/>
          <w:bCs/>
        </w:rPr>
        <w:t>zákon</w:t>
      </w:r>
      <w:r w:rsidRPr="00203633">
        <w:t xml:space="preserve"> </w:t>
      </w:r>
      <w:r w:rsidRPr="00203633">
        <w:rPr>
          <w:b/>
          <w:bCs/>
        </w:rPr>
        <w:t>o střetu zájmů</w:t>
      </w:r>
      <w:r w:rsidRPr="00203633">
        <w:t xml:space="preserve">“), které stanoví, že </w:t>
      </w:r>
      <w:r w:rsidRPr="00203633">
        <w:rPr>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FDE4B75" w14:textId="77777777" w:rsidR="00F85676" w:rsidRPr="00203633" w:rsidRDefault="00F85676" w:rsidP="00F85676">
      <w:pPr>
        <w:spacing w:line="276" w:lineRule="auto"/>
        <w:jc w:val="both"/>
      </w:pPr>
    </w:p>
    <w:p w14:paraId="697D4B84" w14:textId="2E018ACA" w:rsidR="00125B02" w:rsidRPr="00203633" w:rsidRDefault="00F85676" w:rsidP="00F85676">
      <w:pPr>
        <w:suppressAutoHyphens w:val="0"/>
        <w:spacing w:before="0" w:line="276" w:lineRule="auto"/>
        <w:jc w:val="both"/>
      </w:pPr>
      <w:r w:rsidRPr="00203633">
        <w:t>Dodavatel čestně prohlašuje, že není ve střetu zájmů ve smyslu uvedeném výše, tj.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více než 25 % účasti společníka v obchodní společnosti. Výše uvedené prohlášení se vztahuje také na poddodavatele, prostřednictvím kterého/kterých dodavatel prokazuje kvalifikaci.</w:t>
      </w:r>
    </w:p>
    <w:p w14:paraId="06C6F8C6" w14:textId="77777777" w:rsidR="00125B02" w:rsidRPr="00203633" w:rsidRDefault="00125B02" w:rsidP="00125B02">
      <w:pPr>
        <w:suppressAutoHyphens w:val="0"/>
        <w:spacing w:before="0" w:line="276" w:lineRule="auto"/>
        <w:jc w:val="both"/>
        <w:rPr>
          <w:rFonts w:eastAsia="Calibri"/>
          <w:sz w:val="22"/>
          <w:lang w:eastAsia="en-US"/>
        </w:rPr>
      </w:pPr>
    </w:p>
    <w:p w14:paraId="1A427409" w14:textId="28015B67" w:rsidR="00125B02" w:rsidRPr="00203633" w:rsidRDefault="00203633" w:rsidP="00125B02">
      <w:pPr>
        <w:shd w:val="clear" w:color="auto" w:fill="FFFFFF"/>
        <w:spacing w:before="0" w:line="276" w:lineRule="auto"/>
        <w:textAlignment w:val="top"/>
        <w:rPr>
          <w:sz w:val="28"/>
          <w:szCs w:val="32"/>
        </w:rPr>
      </w:pPr>
      <w:r w:rsidRPr="00203633">
        <w:rPr>
          <w:szCs w:val="28"/>
        </w:rPr>
        <w:t xml:space="preserve">V </w:t>
      </w:r>
      <w:r w:rsidRPr="00203633">
        <w:rPr>
          <w:szCs w:val="28"/>
          <w:highlight w:val="yellow"/>
        </w:rPr>
        <w:t>…</w:t>
      </w:r>
      <w:r w:rsidR="00A53F9E" w:rsidRPr="00203633">
        <w:rPr>
          <w:rFonts w:eastAsia="Calibri"/>
          <w:b/>
          <w:sz w:val="28"/>
          <w:szCs w:val="28"/>
          <w:lang w:eastAsia="en-US"/>
        </w:rPr>
        <w:t xml:space="preserve"> </w:t>
      </w:r>
      <w:r w:rsidR="00125B02" w:rsidRPr="00203633">
        <w:rPr>
          <w:szCs w:val="28"/>
        </w:rPr>
        <w:t>dne</w:t>
      </w:r>
      <w:r w:rsidRPr="00203633">
        <w:rPr>
          <w:szCs w:val="28"/>
        </w:rPr>
        <w:t xml:space="preserve"> </w:t>
      </w:r>
      <w:r w:rsidRPr="00203633">
        <w:rPr>
          <w:szCs w:val="28"/>
          <w:highlight w:val="yellow"/>
        </w:rPr>
        <w:t>…</w:t>
      </w:r>
      <w:r w:rsidRPr="00203633">
        <w:rPr>
          <w:szCs w:val="28"/>
        </w:rPr>
        <w:t xml:space="preserve"> </w:t>
      </w:r>
      <w:r w:rsidR="003B4B65" w:rsidRPr="00203633">
        <w:rPr>
          <w:rFonts w:eastAsia="Calibri"/>
          <w:szCs w:val="28"/>
          <w:lang w:eastAsia="en-US"/>
        </w:rPr>
        <w:t xml:space="preserve"> </w:t>
      </w:r>
    </w:p>
    <w:p w14:paraId="29617F55" w14:textId="77777777" w:rsidR="00203633" w:rsidRPr="00203633" w:rsidRDefault="00203633" w:rsidP="00203633">
      <w:pPr>
        <w:spacing w:before="0" w:line="276" w:lineRule="auto"/>
        <w:jc w:val="right"/>
        <w:rPr>
          <w:szCs w:val="28"/>
        </w:rPr>
      </w:pPr>
    </w:p>
    <w:p w14:paraId="5AACD789" w14:textId="3671088B" w:rsidR="00203633" w:rsidRPr="00203633" w:rsidRDefault="00203633" w:rsidP="00203633">
      <w:pPr>
        <w:spacing w:before="0" w:line="276" w:lineRule="auto"/>
        <w:jc w:val="right"/>
        <w:rPr>
          <w:rFonts w:eastAsia="Calibri"/>
          <w:szCs w:val="28"/>
          <w:lang w:eastAsia="en-US"/>
        </w:rPr>
      </w:pPr>
      <w:r w:rsidRPr="001A43FA">
        <w:rPr>
          <w:rFonts w:eastAsia="Calibri"/>
          <w:szCs w:val="28"/>
          <w:highlight w:val="yellow"/>
          <w:lang w:eastAsia="en-US"/>
        </w:rPr>
        <w:t>____________________________</w:t>
      </w:r>
    </w:p>
    <w:p w14:paraId="33D58AEC" w14:textId="77777777" w:rsidR="00203633" w:rsidRPr="00203633" w:rsidRDefault="00203633" w:rsidP="00203633">
      <w:pPr>
        <w:spacing w:before="0" w:line="276" w:lineRule="auto"/>
        <w:jc w:val="right"/>
        <w:rPr>
          <w:rFonts w:eastAsia="Calibri"/>
          <w:szCs w:val="28"/>
          <w:lang w:eastAsia="en-US"/>
        </w:rPr>
      </w:pPr>
      <w:r w:rsidRPr="00203633">
        <w:rPr>
          <w:rFonts w:eastAsia="Calibri"/>
          <w:szCs w:val="28"/>
          <w:lang w:eastAsia="en-US"/>
        </w:rPr>
        <w:t>Razítko a podpis oprávněné</w:t>
      </w:r>
    </w:p>
    <w:p w14:paraId="1146438A" w14:textId="223F45A5" w:rsidR="00D14FE0" w:rsidRPr="00203633" w:rsidRDefault="00203633" w:rsidP="00203633">
      <w:pPr>
        <w:spacing w:before="0" w:line="276" w:lineRule="auto"/>
        <w:jc w:val="right"/>
        <w:rPr>
          <w:szCs w:val="28"/>
        </w:rPr>
      </w:pPr>
      <w:r w:rsidRPr="00203633">
        <w:rPr>
          <w:rFonts w:eastAsia="Calibri"/>
          <w:szCs w:val="28"/>
          <w:lang w:eastAsia="en-US"/>
        </w:rPr>
        <w:t>osoby dodavatele</w:t>
      </w:r>
    </w:p>
    <w:p w14:paraId="587EF860" w14:textId="77777777" w:rsidR="00203633" w:rsidRPr="00203633" w:rsidRDefault="00203633">
      <w:pPr>
        <w:spacing w:before="0" w:line="276" w:lineRule="auto"/>
        <w:jc w:val="right"/>
        <w:rPr>
          <w:szCs w:val="28"/>
        </w:rPr>
      </w:pPr>
    </w:p>
    <w:sectPr w:rsidR="00203633" w:rsidRPr="00203633" w:rsidSect="003D33C6">
      <w:headerReference w:type="default" r:id="rId8"/>
      <w:pgSz w:w="11906" w:h="16838"/>
      <w:pgMar w:top="1134"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FE8F17" w14:textId="77777777" w:rsidR="00D904DF" w:rsidRDefault="00D904DF">
      <w:r>
        <w:separator/>
      </w:r>
    </w:p>
  </w:endnote>
  <w:endnote w:type="continuationSeparator" w:id="0">
    <w:p w14:paraId="22D0064B" w14:textId="77777777" w:rsidR="00D904DF" w:rsidRDefault="00D90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C2A9FA" w14:textId="77777777" w:rsidR="00D904DF" w:rsidRDefault="00D904DF">
      <w:r>
        <w:separator/>
      </w:r>
    </w:p>
  </w:footnote>
  <w:footnote w:type="continuationSeparator" w:id="0">
    <w:p w14:paraId="78510F73" w14:textId="77777777" w:rsidR="00D904DF" w:rsidRDefault="00D90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95948" w14:textId="59364DEB" w:rsidR="00A72A72" w:rsidRPr="00203633" w:rsidRDefault="00696385" w:rsidP="00203633">
    <w:pPr>
      <w:pStyle w:val="Zhlav"/>
      <w:tabs>
        <w:tab w:val="clear" w:pos="4536"/>
        <w:tab w:val="clear" w:pos="9072"/>
      </w:tabs>
      <w:spacing w:before="0" w:line="276" w:lineRule="auto"/>
      <w:rPr>
        <w:bCs/>
        <w:sz w:val="21"/>
        <w:szCs w:val="28"/>
      </w:rPr>
    </w:pPr>
    <w:r w:rsidRPr="00203633">
      <w:rPr>
        <w:bCs/>
        <w:sz w:val="21"/>
        <w:szCs w:val="28"/>
      </w:rPr>
      <w:t xml:space="preserve">Příloha č. </w:t>
    </w:r>
    <w:r w:rsidR="008169F1">
      <w:rPr>
        <w:bCs/>
        <w:sz w:val="21"/>
        <w:szCs w:val="28"/>
      </w:rPr>
      <w:t>6</w:t>
    </w:r>
    <w:r w:rsidR="00D83C3E" w:rsidRPr="00203633">
      <w:rPr>
        <w:bCs/>
        <w:sz w:val="21"/>
        <w:szCs w:val="28"/>
      </w:rPr>
      <w:t xml:space="preserve"> </w:t>
    </w:r>
    <w:r w:rsidR="00203633">
      <w:rPr>
        <w:bCs/>
        <w:sz w:val="21"/>
        <w:szCs w:val="28"/>
      </w:rPr>
      <w:t>zadávací dokumentace k VZ „</w:t>
    </w:r>
    <w:r w:rsidR="008169F1" w:rsidRPr="008169F1">
      <w:rPr>
        <w:bCs/>
        <w:sz w:val="21"/>
        <w:szCs w:val="28"/>
      </w:rPr>
      <w:t>Zajištění služeb manažera a architekta kybernetické bezpečnosti“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10"/>
    <w:lvl w:ilvl="0">
      <w:start w:val="4"/>
      <w:numFmt w:val="bullet"/>
      <w:pStyle w:val="Textpsmene"/>
      <w:lvlText w:val="-"/>
      <w:lvlJc w:val="left"/>
      <w:pPr>
        <w:tabs>
          <w:tab w:val="num" w:pos="720"/>
        </w:tabs>
        <w:ind w:left="720" w:hanging="360"/>
      </w:pPr>
      <w:rPr>
        <w:rFonts w:ascii="Times New Roman" w:hAnsi="Times New Roman" w:cs="Times New Roman"/>
      </w:rPr>
    </w:lvl>
  </w:abstractNum>
  <w:abstractNum w:abstractNumId="1" w15:restartNumberingAfterBreak="0">
    <w:nsid w:val="41594076"/>
    <w:multiLevelType w:val="hybridMultilevel"/>
    <w:tmpl w:val="BD70F632"/>
    <w:lvl w:ilvl="0" w:tplc="7C8A2A66">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84F32DF"/>
    <w:multiLevelType w:val="hybridMultilevel"/>
    <w:tmpl w:val="C5086A8C"/>
    <w:name w:val="WW8Num42"/>
    <w:lvl w:ilvl="0" w:tplc="00000001">
      <w:start w:val="1"/>
      <w:numFmt w:val="lowerLetter"/>
      <w:lvlText w:val="%1)"/>
      <w:lvlJc w:val="left"/>
      <w:pPr>
        <w:tabs>
          <w:tab w:val="num" w:pos="1270"/>
        </w:tabs>
        <w:ind w:left="1270" w:hanging="360"/>
      </w:pPr>
      <w:rPr>
        <w:rFonts w:eastAsia="Times New Roman"/>
        <w:b w:val="0"/>
      </w:rPr>
    </w:lvl>
    <w:lvl w:ilvl="1" w:tplc="04050019" w:tentative="1">
      <w:start w:val="1"/>
      <w:numFmt w:val="lowerLetter"/>
      <w:lvlText w:val="%2."/>
      <w:lvlJc w:val="left"/>
      <w:pPr>
        <w:tabs>
          <w:tab w:val="num" w:pos="1450"/>
        </w:tabs>
        <w:ind w:left="1450" w:hanging="360"/>
      </w:pPr>
    </w:lvl>
    <w:lvl w:ilvl="2" w:tplc="0405001B" w:tentative="1">
      <w:start w:val="1"/>
      <w:numFmt w:val="lowerRoman"/>
      <w:lvlText w:val="%3."/>
      <w:lvlJc w:val="right"/>
      <w:pPr>
        <w:tabs>
          <w:tab w:val="num" w:pos="2170"/>
        </w:tabs>
        <w:ind w:left="2170" w:hanging="180"/>
      </w:pPr>
    </w:lvl>
    <w:lvl w:ilvl="3" w:tplc="0405000F" w:tentative="1">
      <w:start w:val="1"/>
      <w:numFmt w:val="decimal"/>
      <w:lvlText w:val="%4."/>
      <w:lvlJc w:val="left"/>
      <w:pPr>
        <w:tabs>
          <w:tab w:val="num" w:pos="2890"/>
        </w:tabs>
        <w:ind w:left="2890" w:hanging="360"/>
      </w:pPr>
    </w:lvl>
    <w:lvl w:ilvl="4" w:tplc="04050019" w:tentative="1">
      <w:start w:val="1"/>
      <w:numFmt w:val="lowerLetter"/>
      <w:lvlText w:val="%5."/>
      <w:lvlJc w:val="left"/>
      <w:pPr>
        <w:tabs>
          <w:tab w:val="num" w:pos="3610"/>
        </w:tabs>
        <w:ind w:left="3610" w:hanging="360"/>
      </w:pPr>
    </w:lvl>
    <w:lvl w:ilvl="5" w:tplc="0405001B" w:tentative="1">
      <w:start w:val="1"/>
      <w:numFmt w:val="lowerRoman"/>
      <w:lvlText w:val="%6."/>
      <w:lvlJc w:val="right"/>
      <w:pPr>
        <w:tabs>
          <w:tab w:val="num" w:pos="4330"/>
        </w:tabs>
        <w:ind w:left="4330" w:hanging="180"/>
      </w:pPr>
    </w:lvl>
    <w:lvl w:ilvl="6" w:tplc="0405000F" w:tentative="1">
      <w:start w:val="1"/>
      <w:numFmt w:val="decimal"/>
      <w:lvlText w:val="%7."/>
      <w:lvlJc w:val="left"/>
      <w:pPr>
        <w:tabs>
          <w:tab w:val="num" w:pos="5050"/>
        </w:tabs>
        <w:ind w:left="5050" w:hanging="360"/>
      </w:pPr>
    </w:lvl>
    <w:lvl w:ilvl="7" w:tplc="04050019" w:tentative="1">
      <w:start w:val="1"/>
      <w:numFmt w:val="lowerLetter"/>
      <w:lvlText w:val="%8."/>
      <w:lvlJc w:val="left"/>
      <w:pPr>
        <w:tabs>
          <w:tab w:val="num" w:pos="5770"/>
        </w:tabs>
        <w:ind w:left="5770" w:hanging="360"/>
      </w:pPr>
    </w:lvl>
    <w:lvl w:ilvl="8" w:tplc="0405001B" w:tentative="1">
      <w:start w:val="1"/>
      <w:numFmt w:val="lowerRoman"/>
      <w:lvlText w:val="%9."/>
      <w:lvlJc w:val="right"/>
      <w:pPr>
        <w:tabs>
          <w:tab w:val="num" w:pos="6490"/>
        </w:tabs>
        <w:ind w:left="6490" w:hanging="180"/>
      </w:pPr>
    </w:lvl>
  </w:abstractNum>
  <w:abstractNum w:abstractNumId="3" w15:restartNumberingAfterBreak="0">
    <w:nsid w:val="5DD916D5"/>
    <w:multiLevelType w:val="hybridMultilevel"/>
    <w:tmpl w:val="954883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67338592">
    <w:abstractNumId w:val="0"/>
  </w:num>
  <w:num w:numId="2" w16cid:durableId="1359116911">
    <w:abstractNumId w:val="2"/>
  </w:num>
  <w:num w:numId="3" w16cid:durableId="1302350568">
    <w:abstractNumId w:val="3"/>
  </w:num>
  <w:num w:numId="4" w16cid:durableId="1102216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72"/>
    <w:rsid w:val="00001D00"/>
    <w:rsid w:val="000364BB"/>
    <w:rsid w:val="0004428E"/>
    <w:rsid w:val="00054995"/>
    <w:rsid w:val="0007319E"/>
    <w:rsid w:val="00074025"/>
    <w:rsid w:val="00075AC6"/>
    <w:rsid w:val="00081B93"/>
    <w:rsid w:val="000A1062"/>
    <w:rsid w:val="000A57E0"/>
    <w:rsid w:val="000E192B"/>
    <w:rsid w:val="00102669"/>
    <w:rsid w:val="00125B02"/>
    <w:rsid w:val="00157277"/>
    <w:rsid w:val="00165D51"/>
    <w:rsid w:val="00165F17"/>
    <w:rsid w:val="0019479E"/>
    <w:rsid w:val="001A43FA"/>
    <w:rsid w:val="001F6D2D"/>
    <w:rsid w:val="00203633"/>
    <w:rsid w:val="00227D46"/>
    <w:rsid w:val="002346BE"/>
    <w:rsid w:val="00244022"/>
    <w:rsid w:val="00271CF4"/>
    <w:rsid w:val="002739F5"/>
    <w:rsid w:val="00285C46"/>
    <w:rsid w:val="002A3444"/>
    <w:rsid w:val="002B20C4"/>
    <w:rsid w:val="002D13BC"/>
    <w:rsid w:val="00372B46"/>
    <w:rsid w:val="00373E1C"/>
    <w:rsid w:val="003774D9"/>
    <w:rsid w:val="003821C1"/>
    <w:rsid w:val="0039646B"/>
    <w:rsid w:val="003B4B65"/>
    <w:rsid w:val="003B4FAE"/>
    <w:rsid w:val="003D33C6"/>
    <w:rsid w:val="003D659F"/>
    <w:rsid w:val="003E3A9C"/>
    <w:rsid w:val="003F1699"/>
    <w:rsid w:val="00472B06"/>
    <w:rsid w:val="00495FC2"/>
    <w:rsid w:val="004A1F88"/>
    <w:rsid w:val="004C4DEA"/>
    <w:rsid w:val="004D06D4"/>
    <w:rsid w:val="00521389"/>
    <w:rsid w:val="00556F23"/>
    <w:rsid w:val="005922F4"/>
    <w:rsid w:val="005929FE"/>
    <w:rsid w:val="00594F18"/>
    <w:rsid w:val="005B098A"/>
    <w:rsid w:val="005F0751"/>
    <w:rsid w:val="006310E3"/>
    <w:rsid w:val="00631C52"/>
    <w:rsid w:val="006447B8"/>
    <w:rsid w:val="00696385"/>
    <w:rsid w:val="006D7D98"/>
    <w:rsid w:val="0070077E"/>
    <w:rsid w:val="0070202E"/>
    <w:rsid w:val="00720730"/>
    <w:rsid w:val="00725496"/>
    <w:rsid w:val="00730BEE"/>
    <w:rsid w:val="00791826"/>
    <w:rsid w:val="00802373"/>
    <w:rsid w:val="008169F1"/>
    <w:rsid w:val="00833181"/>
    <w:rsid w:val="00842205"/>
    <w:rsid w:val="00877FD7"/>
    <w:rsid w:val="00883EDC"/>
    <w:rsid w:val="008A36F7"/>
    <w:rsid w:val="008C7944"/>
    <w:rsid w:val="008D7225"/>
    <w:rsid w:val="00914D9A"/>
    <w:rsid w:val="00916778"/>
    <w:rsid w:val="009203E7"/>
    <w:rsid w:val="009259F9"/>
    <w:rsid w:val="00963AB0"/>
    <w:rsid w:val="00963D77"/>
    <w:rsid w:val="00970C03"/>
    <w:rsid w:val="00972049"/>
    <w:rsid w:val="00986C44"/>
    <w:rsid w:val="00993A66"/>
    <w:rsid w:val="009D2BFE"/>
    <w:rsid w:val="009E7FBE"/>
    <w:rsid w:val="00A24D5F"/>
    <w:rsid w:val="00A34676"/>
    <w:rsid w:val="00A53F9E"/>
    <w:rsid w:val="00A63241"/>
    <w:rsid w:val="00A66A0A"/>
    <w:rsid w:val="00A70BA6"/>
    <w:rsid w:val="00A72A72"/>
    <w:rsid w:val="00A74173"/>
    <w:rsid w:val="00AB6B35"/>
    <w:rsid w:val="00AC4D54"/>
    <w:rsid w:val="00AE5859"/>
    <w:rsid w:val="00B05A31"/>
    <w:rsid w:val="00B31C7D"/>
    <w:rsid w:val="00B6344C"/>
    <w:rsid w:val="00B66E8D"/>
    <w:rsid w:val="00B7532C"/>
    <w:rsid w:val="00BC15E9"/>
    <w:rsid w:val="00BC4710"/>
    <w:rsid w:val="00BD7F89"/>
    <w:rsid w:val="00BE36D3"/>
    <w:rsid w:val="00BF56BF"/>
    <w:rsid w:val="00BF5CE9"/>
    <w:rsid w:val="00C00F57"/>
    <w:rsid w:val="00C127E0"/>
    <w:rsid w:val="00C26F4F"/>
    <w:rsid w:val="00C521A0"/>
    <w:rsid w:val="00C63B9B"/>
    <w:rsid w:val="00C64F59"/>
    <w:rsid w:val="00C826CF"/>
    <w:rsid w:val="00CA7055"/>
    <w:rsid w:val="00CB18F6"/>
    <w:rsid w:val="00CC2A56"/>
    <w:rsid w:val="00D14FE0"/>
    <w:rsid w:val="00D17814"/>
    <w:rsid w:val="00D539F8"/>
    <w:rsid w:val="00D83C3E"/>
    <w:rsid w:val="00D849D5"/>
    <w:rsid w:val="00D86A8A"/>
    <w:rsid w:val="00D904DF"/>
    <w:rsid w:val="00D977E7"/>
    <w:rsid w:val="00DC6B47"/>
    <w:rsid w:val="00DD747C"/>
    <w:rsid w:val="00E05A9A"/>
    <w:rsid w:val="00E21492"/>
    <w:rsid w:val="00E2287E"/>
    <w:rsid w:val="00E30A5B"/>
    <w:rsid w:val="00E90055"/>
    <w:rsid w:val="00EA5803"/>
    <w:rsid w:val="00EB1BAC"/>
    <w:rsid w:val="00EB5019"/>
    <w:rsid w:val="00ED00FD"/>
    <w:rsid w:val="00ED20D5"/>
    <w:rsid w:val="00ED5093"/>
    <w:rsid w:val="00EE7D11"/>
    <w:rsid w:val="00F02958"/>
    <w:rsid w:val="00F04A75"/>
    <w:rsid w:val="00F25BAB"/>
    <w:rsid w:val="00F67183"/>
    <w:rsid w:val="00F7181C"/>
    <w:rsid w:val="00F779F9"/>
    <w:rsid w:val="00F77AF8"/>
    <w:rsid w:val="00F85676"/>
    <w:rsid w:val="00F92302"/>
    <w:rsid w:val="00F9590C"/>
    <w:rsid w:val="00FA5FE7"/>
    <w:rsid w:val="00FC752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35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72A72"/>
    <w:pPr>
      <w:suppressAutoHyphens/>
      <w:spacing w:before="120" w:line="280" w:lineRule="atLeast"/>
    </w:pPr>
    <w:rPr>
      <w:sz w:val="24"/>
      <w:szCs w:val="24"/>
      <w:lang w:eastAsia="ar-SA"/>
    </w:rPr>
  </w:style>
  <w:style w:type="paragraph" w:styleId="Nadpis2">
    <w:name w:val="heading 2"/>
    <w:basedOn w:val="Normln"/>
    <w:next w:val="Normln"/>
    <w:link w:val="Nadpis2Char"/>
    <w:uiPriority w:val="9"/>
    <w:unhideWhenUsed/>
    <w:qFormat/>
    <w:rsid w:val="00B31C7D"/>
    <w:pPr>
      <w:numPr>
        <w:numId w:val="4"/>
      </w:numPr>
      <w:shd w:val="clear" w:color="auto" w:fill="DDDDDD"/>
      <w:suppressAutoHyphens w:val="0"/>
      <w:spacing w:before="0" w:after="200" w:line="276" w:lineRule="auto"/>
      <w:ind w:left="426" w:hanging="426"/>
      <w:outlineLvl w:val="1"/>
    </w:pPr>
    <w:rPr>
      <w:rFonts w:ascii="Calibri Light" w:eastAsiaTheme="minorHAnsi" w:hAnsi="Calibri Light" w:cstheme="minorBidi"/>
      <w:b/>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A72A72"/>
    <w:pPr>
      <w:numPr>
        <w:numId w:val="1"/>
      </w:numPr>
      <w:spacing w:before="0" w:line="240" w:lineRule="auto"/>
      <w:jc w:val="both"/>
    </w:pPr>
    <w:rPr>
      <w:szCs w:val="20"/>
    </w:rPr>
  </w:style>
  <w:style w:type="paragraph" w:styleId="Zhlav">
    <w:name w:val="header"/>
    <w:basedOn w:val="Normln"/>
    <w:link w:val="ZhlavChar"/>
    <w:rsid w:val="00A72A72"/>
    <w:pPr>
      <w:tabs>
        <w:tab w:val="center" w:pos="4536"/>
        <w:tab w:val="right" w:pos="9072"/>
      </w:tabs>
    </w:pPr>
  </w:style>
  <w:style w:type="paragraph" w:styleId="Zpat">
    <w:name w:val="footer"/>
    <w:basedOn w:val="Normln"/>
    <w:rsid w:val="00A72A72"/>
    <w:pPr>
      <w:tabs>
        <w:tab w:val="center" w:pos="4536"/>
        <w:tab w:val="right" w:pos="9072"/>
      </w:tabs>
    </w:pPr>
  </w:style>
  <w:style w:type="paragraph" w:customStyle="1" w:styleId="Obsahtabulky">
    <w:name w:val="Obsah tabulky"/>
    <w:basedOn w:val="Normln"/>
    <w:uiPriority w:val="99"/>
    <w:rsid w:val="00D14FE0"/>
    <w:pPr>
      <w:suppressLineNumbers/>
      <w:spacing w:before="0" w:line="240" w:lineRule="auto"/>
    </w:pPr>
  </w:style>
  <w:style w:type="paragraph" w:styleId="Odstavecseseznamem">
    <w:name w:val="List Paragraph"/>
    <w:basedOn w:val="Normln"/>
    <w:uiPriority w:val="34"/>
    <w:qFormat/>
    <w:rsid w:val="003E3A9C"/>
    <w:pPr>
      <w:ind w:left="720"/>
      <w:contextualSpacing/>
    </w:pPr>
  </w:style>
  <w:style w:type="character" w:customStyle="1" w:styleId="ZhlavChar">
    <w:name w:val="Záhlaví Char"/>
    <w:link w:val="Zhlav"/>
    <w:locked/>
    <w:rsid w:val="0019479E"/>
    <w:rPr>
      <w:sz w:val="24"/>
      <w:szCs w:val="24"/>
      <w:lang w:eastAsia="ar-SA"/>
    </w:rPr>
  </w:style>
  <w:style w:type="character" w:customStyle="1" w:styleId="Nadpis2Char">
    <w:name w:val="Nadpis 2 Char"/>
    <w:basedOn w:val="Standardnpsmoodstavce"/>
    <w:link w:val="Nadpis2"/>
    <w:uiPriority w:val="9"/>
    <w:rsid w:val="00B31C7D"/>
    <w:rPr>
      <w:rFonts w:ascii="Calibri Light" w:eastAsiaTheme="minorHAnsi" w:hAnsi="Calibri Light" w:cstheme="minorBidi"/>
      <w:b/>
      <w:sz w:val="24"/>
      <w:szCs w:val="24"/>
      <w:shd w:val="clear" w:color="auto" w:fill="DDDDDD"/>
      <w:lang w:eastAsia="en-US"/>
    </w:rPr>
  </w:style>
  <w:style w:type="table" w:styleId="Mkatabulky">
    <w:name w:val="Table Grid"/>
    <w:basedOn w:val="Normlntabulka"/>
    <w:uiPriority w:val="39"/>
    <w:rsid w:val="00203633"/>
    <w:rPr>
      <w:rFonts w:ascii="Calibri" w:eastAsia="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F02958"/>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58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66726-C7B6-4181-A726-7770D54C0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1430</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Čestné prohlášení</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
  <cp:lastModifiedBy/>
  <cp:revision>1</cp:revision>
  <cp:lastPrinted>2010-03-11T14:25:00Z</cp:lastPrinted>
  <dcterms:created xsi:type="dcterms:W3CDTF">2024-02-02T14:51:00Z</dcterms:created>
  <dcterms:modified xsi:type="dcterms:W3CDTF">2024-10-07T08:05:00Z</dcterms:modified>
</cp:coreProperties>
</file>